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B" w:rsidRDefault="00DA236B" w:rsidP="00DA236B"/>
    <w:p w:rsidR="00DA236B" w:rsidRDefault="00DA236B" w:rsidP="00DA236B">
      <w:hyperlink r:id="rId4" w:history="1">
        <w:r>
          <w:rPr>
            <w:rStyle w:val="Hyperlink"/>
          </w:rPr>
          <w:t>http://agworkforce.cals.cornell.edu/2020/03/27/covid-19-and-your-produce-farm-webinar/</w:t>
        </w:r>
      </w:hyperlink>
    </w:p>
    <w:p w:rsidR="00DA236B" w:rsidRDefault="00DA236B" w:rsidP="00DA236B"/>
    <w:p w:rsidR="00DA236B" w:rsidRDefault="00DA236B" w:rsidP="00DA236B">
      <w:pPr>
        <w:pStyle w:val="Heading1"/>
        <w:jc w:val="center"/>
        <w:rPr>
          <w:rFonts w:eastAsia="Times New Roman"/>
          <w:color w:val="C00000"/>
        </w:rPr>
      </w:pPr>
      <w:r>
        <w:rPr>
          <w:rFonts w:eastAsia="Times New Roman"/>
          <w:color w:val="C00000"/>
        </w:rPr>
        <w:t>COVID-19 and Your Produce Farm Webinar</w:t>
      </w:r>
    </w:p>
    <w:p w:rsidR="00DA236B" w:rsidRDefault="00DA236B" w:rsidP="00DA236B">
      <w:pPr>
        <w:pStyle w:val="Heading3"/>
        <w:rPr>
          <w:rFonts w:eastAsia="Times New Roman"/>
        </w:rPr>
      </w:pPr>
      <w:r>
        <w:rPr>
          <w:rFonts w:eastAsia="Times New Roman"/>
        </w:rPr>
        <w:t>Steps that produce farm managers and individuals working with fruit and vegetable farms should consider to protect their workforce, their business, and their markets</w:t>
      </w:r>
      <w:r>
        <w:rPr>
          <w:rFonts w:eastAsia="Times New Roman"/>
          <w:color w:val="1F497D"/>
        </w:rPr>
        <w:t>.</w:t>
      </w:r>
      <w:r>
        <w:rPr>
          <w:rFonts w:eastAsia="Times New Roman"/>
        </w:rPr>
        <w:t> </w:t>
      </w:r>
    </w:p>
    <w:p w:rsidR="00DA236B" w:rsidRDefault="00DA236B" w:rsidP="00DA236B">
      <w:pPr>
        <w:pStyle w:val="Heading4"/>
        <w:rPr>
          <w:rFonts w:eastAsia="Times New Roman"/>
        </w:rPr>
      </w:pPr>
      <w:r>
        <w:rPr>
          <w:rFonts w:eastAsia="Times New Roman"/>
          <w:highlight w:val="yellow"/>
        </w:rPr>
        <w:t>April 3, 2020 | 10-11:30 am EDT</w:t>
      </w:r>
    </w:p>
    <w:p w:rsidR="00DA236B" w:rsidRDefault="00DA236B" w:rsidP="00DA236B">
      <w:pPr>
        <w:pStyle w:val="Heading4"/>
        <w:rPr>
          <w:rFonts w:eastAsia="Times New Roman"/>
        </w:rPr>
      </w:pPr>
      <w:hyperlink r:id="rId5" w:history="1">
        <w:r>
          <w:rPr>
            <w:rStyle w:val="Hyperlink"/>
            <w:rFonts w:eastAsia="Times New Roman"/>
          </w:rPr>
          <w:t>Link to join COVID-19 and Your Produce Farm webinar</w:t>
        </w:r>
      </w:hyperlink>
    </w:p>
    <w:p w:rsidR="00DA236B" w:rsidRDefault="00DA236B" w:rsidP="00DA236B">
      <w:pPr>
        <w:pStyle w:val="NormalWeb"/>
      </w:pPr>
      <w:r>
        <w:t xml:space="preserve">This webinar will be led by </w:t>
      </w:r>
      <w:r>
        <w:rPr>
          <w:highlight w:val="yellow"/>
        </w:rPr>
        <w:t xml:space="preserve">Richard </w:t>
      </w:r>
      <w:proofErr w:type="spellStart"/>
      <w:r>
        <w:rPr>
          <w:highlight w:val="yellow"/>
        </w:rPr>
        <w:t>Stup</w:t>
      </w:r>
      <w:proofErr w:type="spellEnd"/>
      <w:r>
        <w:rPr>
          <w:highlight w:val="yellow"/>
        </w:rPr>
        <w:t>, PhD, Cornell Agricultural Workforce Development</w:t>
      </w:r>
      <w:r>
        <w:t xml:space="preserve"> </w:t>
      </w:r>
      <w:proofErr w:type="gramStart"/>
      <w:r>
        <w:t>and</w:t>
      </w:r>
      <w:proofErr w:type="gramEnd"/>
      <w:r>
        <w:t xml:space="preserve"> </w:t>
      </w:r>
      <w:r>
        <w:rPr>
          <w:highlight w:val="yellow"/>
        </w:rPr>
        <w:t xml:space="preserve">Elizabeth </w:t>
      </w:r>
      <w:proofErr w:type="spellStart"/>
      <w:r>
        <w:rPr>
          <w:highlight w:val="yellow"/>
        </w:rPr>
        <w:t>Bihn</w:t>
      </w:r>
      <w:proofErr w:type="spellEnd"/>
      <w:r>
        <w:rPr>
          <w:highlight w:val="yellow"/>
        </w:rPr>
        <w:t>, PhD, Director of Produce Safety Alliance at Cornell</w:t>
      </w:r>
      <w:r>
        <w:t>. It will cover: why prevention of the coronavirus/COVID-19 is important, steps that employers should take to protect employees, how to manage cleaning and disinfection in the workplace and employee housing, state and federal sick leave and workforce reduction policies, and disaster contingency planning to manage and prevent the spread of COVID-19 on-farm. </w:t>
      </w:r>
    </w:p>
    <w:p w:rsidR="00DA236B" w:rsidRDefault="00DA236B" w:rsidP="00DA236B">
      <w:pPr>
        <w:overflowPunct w:val="0"/>
        <w:autoSpaceDE w:val="0"/>
        <w:autoSpaceDN w:val="0"/>
        <w:spacing w:before="57"/>
        <w:ind w:left="40"/>
        <w:rPr>
          <w:color w:val="212121"/>
        </w:rPr>
      </w:pPr>
      <w:r>
        <w:rPr>
          <w:color w:val="212121"/>
        </w:rPr>
        <w:t>Elizabeth Higgins</w:t>
      </w:r>
    </w:p>
    <w:p w:rsidR="00DA236B" w:rsidRDefault="00DA236B" w:rsidP="00DA236B">
      <w:pPr>
        <w:overflowPunct w:val="0"/>
        <w:autoSpaceDE w:val="0"/>
        <w:autoSpaceDN w:val="0"/>
        <w:spacing w:line="268" w:lineRule="exact"/>
        <w:ind w:left="40"/>
        <w:rPr>
          <w:color w:val="212121"/>
        </w:rPr>
      </w:pPr>
      <w:r>
        <w:rPr>
          <w:color w:val="212121"/>
        </w:rPr>
        <w:t>Ag Business Management/Production Economics Extension Specialist</w:t>
      </w:r>
    </w:p>
    <w:p w:rsidR="00DA236B" w:rsidRDefault="00DA236B" w:rsidP="00DA236B">
      <w:pPr>
        <w:overflowPunct w:val="0"/>
        <w:autoSpaceDE w:val="0"/>
        <w:autoSpaceDN w:val="0"/>
        <w:ind w:left="40" w:right="3748"/>
        <w:rPr>
          <w:rFonts w:ascii="Palatino Linotype" w:hAnsi="Palatino Linotype"/>
          <w:b/>
          <w:bCs/>
          <w:color w:val="B31B1B"/>
          <w:sz w:val="24"/>
          <w:szCs w:val="24"/>
        </w:rPr>
      </w:pPr>
      <w:r>
        <w:rPr>
          <w:rFonts w:ascii="Palatino Linotype" w:hAnsi="Palatino Linotype"/>
          <w:b/>
          <w:bCs/>
          <w:color w:val="B31B1B"/>
          <w:sz w:val="24"/>
          <w:szCs w:val="24"/>
        </w:rPr>
        <w:t xml:space="preserve">Cornell Cooperative Extension </w:t>
      </w:r>
    </w:p>
    <w:p w:rsidR="00DA236B" w:rsidRDefault="00DA236B" w:rsidP="00DA236B">
      <w:pPr>
        <w:overflowPunct w:val="0"/>
        <w:autoSpaceDE w:val="0"/>
        <w:autoSpaceDN w:val="0"/>
        <w:ind w:left="40" w:right="3748"/>
        <w:rPr>
          <w:rFonts w:ascii="Palatino Linotype" w:hAnsi="Palatino Linotype"/>
          <w:b/>
          <w:bCs/>
          <w:color w:val="212121"/>
          <w:sz w:val="24"/>
          <w:szCs w:val="24"/>
        </w:rPr>
      </w:pPr>
      <w:r>
        <w:rPr>
          <w:rFonts w:ascii="Palatino Linotype" w:hAnsi="Palatino Linotype"/>
          <w:b/>
          <w:bCs/>
          <w:color w:val="212121"/>
          <w:sz w:val="24"/>
          <w:szCs w:val="24"/>
        </w:rPr>
        <w:t xml:space="preserve">Eastern NY Commercial </w:t>
      </w:r>
      <w:proofErr w:type="spellStart"/>
      <w:r>
        <w:rPr>
          <w:rFonts w:ascii="Palatino Linotype" w:hAnsi="Palatino Linotype"/>
          <w:b/>
          <w:bCs/>
          <w:color w:val="212121"/>
          <w:sz w:val="24"/>
          <w:szCs w:val="24"/>
        </w:rPr>
        <w:t>Hort</w:t>
      </w:r>
      <w:proofErr w:type="spellEnd"/>
      <w:r>
        <w:rPr>
          <w:rFonts w:ascii="Palatino Linotype" w:hAnsi="Palatino Linotype"/>
          <w:b/>
          <w:bCs/>
          <w:color w:val="212121"/>
          <w:sz w:val="24"/>
          <w:szCs w:val="24"/>
        </w:rPr>
        <w:t xml:space="preserve"> Program</w:t>
      </w:r>
    </w:p>
    <w:p w:rsidR="00DA236B" w:rsidRDefault="00DA236B" w:rsidP="00DA236B">
      <w:pPr>
        <w:overflowPunct w:val="0"/>
        <w:autoSpaceDE w:val="0"/>
        <w:autoSpaceDN w:val="0"/>
        <w:spacing w:before="1"/>
        <w:ind w:left="40" w:right="7406"/>
        <w:rPr>
          <w:color w:val="212121"/>
        </w:rPr>
      </w:pPr>
      <w:r>
        <w:t xml:space="preserve">PO Box 727 Highland NY 12528 </w:t>
      </w:r>
      <w:r>
        <w:rPr>
          <w:color w:val="212121"/>
        </w:rPr>
        <w:t>(518) 949-3722</w:t>
      </w:r>
    </w:p>
    <w:p w:rsidR="00DA236B" w:rsidRDefault="00DA236B" w:rsidP="00DA236B">
      <w:pPr>
        <w:overflowPunct w:val="0"/>
        <w:autoSpaceDE w:val="0"/>
        <w:autoSpaceDN w:val="0"/>
        <w:ind w:left="40"/>
        <w:rPr>
          <w:color w:val="212121"/>
        </w:rPr>
      </w:pPr>
      <w:hyperlink r:id="rId6" w:history="1">
        <w:r>
          <w:rPr>
            <w:rStyle w:val="Hyperlink"/>
            <w:color w:val="212121"/>
          </w:rPr>
          <w:t xml:space="preserve">Facebook </w:t>
        </w:r>
      </w:hyperlink>
      <w:r>
        <w:rPr>
          <w:color w:val="212121"/>
        </w:rPr>
        <w:t xml:space="preserve">| </w:t>
      </w:r>
      <w:hyperlink r:id="rId7" w:history="1">
        <w:r>
          <w:rPr>
            <w:rStyle w:val="Hyperlink"/>
            <w:color w:val="212121"/>
          </w:rPr>
          <w:t>Twitter</w:t>
        </w:r>
      </w:hyperlink>
    </w:p>
    <w:p w:rsidR="00DA236B" w:rsidRDefault="00DA236B" w:rsidP="00DA236B">
      <w:pPr>
        <w:overflowPunct w:val="0"/>
        <w:autoSpaceDE w:val="0"/>
        <w:autoSpaceDN w:val="0"/>
        <w:ind w:left="40"/>
        <w:rPr>
          <w:i/>
          <w:iCs/>
          <w:color w:val="52555A"/>
          <w:sz w:val="20"/>
          <w:szCs w:val="20"/>
        </w:rPr>
      </w:pPr>
      <w:r>
        <w:rPr>
          <w:i/>
          <w:iCs/>
          <w:color w:val="52555A"/>
          <w:sz w:val="20"/>
          <w:szCs w:val="20"/>
        </w:rPr>
        <w:t>Cornell Cooperative Extension is an equal opportunity, affirmative action educator and employer</w:t>
      </w:r>
    </w:p>
    <w:p w:rsidR="00DA236B" w:rsidRDefault="00DA236B" w:rsidP="00DA236B"/>
    <w:p w:rsidR="00A57BB2" w:rsidRDefault="00A57BB2">
      <w:bookmarkStart w:id="0" w:name="_GoBack"/>
      <w:bookmarkEnd w:id="0"/>
    </w:p>
    <w:sectPr w:rsidR="00A5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6B"/>
    <w:rsid w:val="00A57BB2"/>
    <w:rsid w:val="00DA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EFDCC-698C-4949-A2BB-8CDFC2B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6B"/>
    <w:pPr>
      <w:spacing w:after="0" w:line="240" w:lineRule="auto"/>
    </w:pPr>
    <w:rPr>
      <w:rFonts w:ascii="Calibri" w:hAnsi="Calibri" w:cs="Calibri"/>
    </w:rPr>
  </w:style>
  <w:style w:type="paragraph" w:styleId="Heading1">
    <w:name w:val="heading 1"/>
    <w:basedOn w:val="Normal"/>
    <w:link w:val="Heading1Char"/>
    <w:uiPriority w:val="9"/>
    <w:qFormat/>
    <w:rsid w:val="00DA236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DA236B"/>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DA236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6B"/>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DA236B"/>
    <w:rPr>
      <w:rFonts w:ascii="Calibri" w:hAnsi="Calibri" w:cs="Calibri"/>
      <w:b/>
      <w:bCs/>
      <w:sz w:val="27"/>
      <w:szCs w:val="27"/>
    </w:rPr>
  </w:style>
  <w:style w:type="character" w:customStyle="1" w:styleId="Heading4Char">
    <w:name w:val="Heading 4 Char"/>
    <w:basedOn w:val="DefaultParagraphFont"/>
    <w:link w:val="Heading4"/>
    <w:uiPriority w:val="9"/>
    <w:semiHidden/>
    <w:rsid w:val="00DA236B"/>
    <w:rPr>
      <w:rFonts w:ascii="Calibri" w:hAnsi="Calibri" w:cs="Calibri"/>
      <w:b/>
      <w:bCs/>
      <w:sz w:val="24"/>
      <w:szCs w:val="24"/>
    </w:rPr>
  </w:style>
  <w:style w:type="character" w:styleId="Hyperlink">
    <w:name w:val="Hyperlink"/>
    <w:basedOn w:val="DefaultParagraphFont"/>
    <w:uiPriority w:val="99"/>
    <w:semiHidden/>
    <w:unhideWhenUsed/>
    <w:rsid w:val="00DA236B"/>
    <w:rPr>
      <w:color w:val="0563C1"/>
      <w:u w:val="single"/>
    </w:rPr>
  </w:style>
  <w:style w:type="paragraph" w:styleId="NormalWeb">
    <w:name w:val="Normal (Web)"/>
    <w:basedOn w:val="Normal"/>
    <w:uiPriority w:val="99"/>
    <w:semiHidden/>
    <w:unhideWhenUsed/>
    <w:rsid w:val="00DA236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ccecorn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com/CornellCooperativeExtension" TargetMode="External"/><Relationship Id="rId5" Type="http://schemas.openxmlformats.org/officeDocument/2006/relationships/hyperlink" Target="https://cornell.zoom.us/webinar/register/WN_i_YI5CX8QXmEMHO2GLKKiA" TargetMode="External"/><Relationship Id="rId4" Type="http://schemas.openxmlformats.org/officeDocument/2006/relationships/hyperlink" Target="http://agworkforce.cals.cornell.edu/2020/03/27/covid-19-and-your-produce-farm-webin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1</cp:revision>
  <dcterms:created xsi:type="dcterms:W3CDTF">2020-04-02T14:13:00Z</dcterms:created>
  <dcterms:modified xsi:type="dcterms:W3CDTF">2020-04-02T14:14:00Z</dcterms:modified>
</cp:coreProperties>
</file>